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69" w:rsidRDefault="00642069" w:rsidP="00385604">
      <w:pPr>
        <w:autoSpaceDE w:val="0"/>
        <w:autoSpaceDN w:val="0"/>
        <w:adjustRightInd w:val="0"/>
        <w:jc w:val="center"/>
        <w:rPr>
          <w:b/>
          <w:bCs/>
          <w:sz w:val="28"/>
          <w:szCs w:val="28"/>
        </w:rPr>
      </w:pPr>
    </w:p>
    <w:p w:rsidR="00100236" w:rsidRDefault="00C570AB" w:rsidP="00385604">
      <w:pPr>
        <w:autoSpaceDE w:val="0"/>
        <w:autoSpaceDN w:val="0"/>
        <w:adjustRightInd w:val="0"/>
        <w:jc w:val="center"/>
        <w:rPr>
          <w:b/>
          <w:bCs/>
          <w:sz w:val="28"/>
          <w:szCs w:val="28"/>
        </w:rPr>
      </w:pPr>
      <w:r>
        <w:rPr>
          <w:b/>
          <w:bCs/>
          <w:sz w:val="28"/>
          <w:szCs w:val="28"/>
        </w:rPr>
        <w:t>Административный регламент</w:t>
      </w:r>
      <w:r w:rsidR="00E96F7B">
        <w:rPr>
          <w:b/>
          <w:bCs/>
          <w:sz w:val="28"/>
          <w:szCs w:val="28"/>
        </w:rPr>
        <w:t xml:space="preserve"> предоставления муниципальной услуги</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w:t>
      </w:r>
      <w:r w:rsidR="00C570AB">
        <w:rPr>
          <w:rFonts w:ascii="Times New Roman" w:hAnsi="Times New Roman"/>
          <w:sz w:val="28"/>
          <w:szCs w:val="28"/>
        </w:rPr>
        <w:t xml:space="preserve"> «Всеволожский муниципальный район» Ленинградской области</w:t>
      </w:r>
      <w:r w:rsidR="00B40CE3">
        <w:rPr>
          <w:rFonts w:ascii="Times New Roman" w:hAnsi="Times New Roman"/>
          <w:sz w:val="28"/>
          <w:szCs w:val="28"/>
        </w:rPr>
        <w:t xml:space="preserve">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6218D6" w:rsidRPr="006218D6" w:rsidRDefault="00191DB3" w:rsidP="006218D6">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762EB6" w:rsidRPr="00191DB3">
        <w:rPr>
          <w:rFonts w:eastAsiaTheme="minorHAnsi"/>
          <w:sz w:val="28"/>
          <w:szCs w:val="28"/>
          <w:lang w:eastAsia="en-US"/>
        </w:rPr>
        <w:t xml:space="preserve">услуги </w:t>
      </w:r>
      <w:r w:rsidR="00762EB6">
        <w:rPr>
          <w:rFonts w:eastAsiaTheme="minorHAnsi"/>
          <w:sz w:val="28"/>
          <w:szCs w:val="28"/>
          <w:lang w:eastAsia="en-US"/>
        </w:rPr>
        <w:t>(</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6218D6" w:rsidRPr="006218D6" w:rsidRDefault="006218D6"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1.3.</w:t>
      </w:r>
      <w:r w:rsidRPr="006218D6">
        <w:rPr>
          <w:rFonts w:eastAsiaTheme="minorHAnsi"/>
          <w:sz w:val="28"/>
          <w:szCs w:val="28"/>
          <w:lang w:eastAsia="en-US"/>
        </w:rPr>
        <w:tab/>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6218D6" w:rsidRPr="006218D6" w:rsidRDefault="006218D6"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6218D6" w:rsidRPr="006218D6" w:rsidRDefault="006218D6"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на сайте администрации;</w:t>
      </w:r>
    </w:p>
    <w:p w:rsidR="006218D6" w:rsidRPr="006218D6" w:rsidRDefault="006218D6"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r w:rsidR="00953EE1">
        <w:rPr>
          <w:rFonts w:eastAsiaTheme="minorHAnsi"/>
          <w:sz w:val="28"/>
          <w:szCs w:val="28"/>
          <w:lang w:eastAsia="en-US"/>
        </w:rPr>
        <w:t xml:space="preserve"> (при наличии соглашения</w:t>
      </w:r>
      <w:bookmarkStart w:id="2" w:name="_GoBack"/>
      <w:bookmarkEnd w:id="2"/>
      <w:r w:rsidR="00953EE1">
        <w:rPr>
          <w:rFonts w:eastAsiaTheme="minorHAnsi"/>
          <w:sz w:val="28"/>
          <w:szCs w:val="28"/>
          <w:lang w:eastAsia="en-US"/>
        </w:rPr>
        <w:t>)</w:t>
      </w:r>
      <w:r w:rsidRPr="006218D6">
        <w:rPr>
          <w:rFonts w:eastAsiaTheme="minorHAnsi"/>
          <w:sz w:val="28"/>
          <w:szCs w:val="28"/>
          <w:lang w:eastAsia="en-US"/>
        </w:rPr>
        <w:t>;</w:t>
      </w:r>
    </w:p>
    <w:p w:rsidR="006218D6" w:rsidRPr="006218D6" w:rsidRDefault="006218D6"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6218D6" w:rsidRDefault="006218D6"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в государственной информационной системе «Реестр государственных и муниципальных услуг (функций) Ленинградской области».</w:t>
      </w:r>
      <w:r>
        <w:rPr>
          <w:rFonts w:eastAsiaTheme="minorHAnsi"/>
          <w:sz w:val="28"/>
          <w:szCs w:val="28"/>
          <w:lang w:eastAsia="en-US"/>
        </w:rPr>
        <w:tab/>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lastRenderedPageBreak/>
        <w:t>Муниципальная</w:t>
      </w:r>
      <w:r w:rsidR="00736C14" w:rsidRPr="006218D6">
        <w:rPr>
          <w:rFonts w:eastAsiaTheme="minorHAnsi"/>
          <w:sz w:val="28"/>
          <w:szCs w:val="28"/>
          <w:lang w:eastAsia="en-US"/>
        </w:rPr>
        <w:t xml:space="preserve"> </w:t>
      </w:r>
      <w:r w:rsidRPr="006218D6">
        <w:rPr>
          <w:rFonts w:eastAsiaTheme="minorHAnsi"/>
          <w:sz w:val="28"/>
          <w:szCs w:val="28"/>
          <w:lang w:eastAsia="en-US"/>
        </w:rPr>
        <w:t>услуга предоставляется отделом дорожного хозяйства и благоустройства Управления строительства, дорожного хозяйства и благоустройства администрации по адресу: 188640, Ленинградская обл., Всеволожский р-он, г. Всеволожск, Колтушское ш., д. 138, справочный телефон отдела: 8 (81370) 25-124, адрес сайта администрации в информационно-телекоммуникационной сети «Интернет»: https://www.vsevreg.ru/.</w:t>
      </w:r>
      <w:bookmarkStart w:id="3" w:name="sub_1002"/>
      <w:r w:rsidRPr="006218D6">
        <w:rPr>
          <w:rFonts w:eastAsiaTheme="minorHAnsi"/>
          <w:sz w:val="28"/>
          <w:szCs w:val="28"/>
          <w:lang w:eastAsia="en-US"/>
        </w:rPr>
        <w:t xml:space="preserve"> </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График работы отдела:</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xml:space="preserve">- понедельник - четверг с 9.00 до 18.00 часов (перерыв с 13.00 до 14.00 </w:t>
      </w:r>
      <w:proofErr w:type="gramStart"/>
      <w:r w:rsidRPr="006218D6">
        <w:rPr>
          <w:rFonts w:eastAsiaTheme="minorHAnsi"/>
          <w:sz w:val="28"/>
          <w:szCs w:val="28"/>
          <w:lang w:eastAsia="en-US"/>
        </w:rPr>
        <w:t>часов)*</w:t>
      </w:r>
      <w:proofErr w:type="gramEnd"/>
      <w:r w:rsidRPr="006218D6">
        <w:rPr>
          <w:rFonts w:eastAsiaTheme="minorHAnsi"/>
          <w:sz w:val="28"/>
          <w:szCs w:val="28"/>
          <w:lang w:eastAsia="en-US"/>
        </w:rPr>
        <w:t>;</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пятница с 9.00 до 17.00 часов (перерыв с 13.00 до 14.00 часов);</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суббота, воскресенье - выходные дни.</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График приема заявителей:</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xml:space="preserve">- понедельник - четверг с 9.00 до 18.00 часов (перерыв: с 13.00 до 14.00 </w:t>
      </w:r>
      <w:proofErr w:type="gramStart"/>
      <w:r w:rsidRPr="006218D6">
        <w:rPr>
          <w:rFonts w:eastAsiaTheme="minorHAnsi"/>
          <w:sz w:val="28"/>
          <w:szCs w:val="28"/>
          <w:lang w:eastAsia="en-US"/>
        </w:rPr>
        <w:t>часов)*</w:t>
      </w:r>
      <w:proofErr w:type="gramEnd"/>
      <w:r w:rsidRPr="006218D6">
        <w:rPr>
          <w:rFonts w:eastAsiaTheme="minorHAnsi"/>
          <w:sz w:val="28"/>
          <w:szCs w:val="28"/>
          <w:lang w:eastAsia="en-US"/>
        </w:rPr>
        <w:t>;</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пятница с 9.00 до 17.00 часов (перерыв: с 13.00 до 14.00 часов);</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 суббота, воскресенье - выходные дни.</w:t>
      </w:r>
    </w:p>
    <w:p w:rsidR="001840A0" w:rsidRPr="006218D6" w:rsidRDefault="001840A0" w:rsidP="006218D6">
      <w:pPr>
        <w:autoSpaceDE w:val="0"/>
        <w:autoSpaceDN w:val="0"/>
        <w:adjustRightInd w:val="0"/>
        <w:ind w:firstLine="708"/>
        <w:jc w:val="both"/>
        <w:rPr>
          <w:rFonts w:eastAsiaTheme="minorHAnsi"/>
          <w:sz w:val="28"/>
          <w:szCs w:val="28"/>
          <w:lang w:eastAsia="en-US"/>
        </w:rPr>
      </w:pPr>
      <w:r w:rsidRPr="006218D6">
        <w:rPr>
          <w:rFonts w:eastAsiaTheme="minorHAnsi"/>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762EB6" w:rsidRPr="006218D6" w:rsidRDefault="00762EB6" w:rsidP="006218D6">
      <w:pPr>
        <w:autoSpaceDE w:val="0"/>
        <w:autoSpaceDN w:val="0"/>
        <w:adjustRightInd w:val="0"/>
        <w:ind w:firstLine="708"/>
        <w:jc w:val="both"/>
        <w:rPr>
          <w:rFonts w:eastAsiaTheme="minorHAnsi"/>
          <w:sz w:val="28"/>
          <w:szCs w:val="28"/>
          <w:lang w:eastAsia="en-US"/>
        </w:rPr>
      </w:pPr>
    </w:p>
    <w:p w:rsidR="00762EB6" w:rsidRDefault="00762EB6">
      <w:pPr>
        <w:spacing w:after="200" w:line="276" w:lineRule="auto"/>
        <w:rPr>
          <w:sz w:val="28"/>
          <w:szCs w:val="28"/>
        </w:rPr>
      </w:pPr>
      <w:r>
        <w:rPr>
          <w:sz w:val="28"/>
          <w:szCs w:val="28"/>
        </w:rPr>
        <w:br w:type="page"/>
      </w:r>
    </w:p>
    <w:p w:rsidR="00762EB6" w:rsidRPr="001840A0" w:rsidRDefault="00762EB6" w:rsidP="001840A0">
      <w:pPr>
        <w:widowControl w:val="0"/>
        <w:tabs>
          <w:tab w:val="left" w:pos="142"/>
          <w:tab w:val="left" w:pos="284"/>
          <w:tab w:val="left" w:pos="1418"/>
        </w:tabs>
        <w:autoSpaceDE w:val="0"/>
        <w:autoSpaceDN w:val="0"/>
        <w:adjustRightInd w:val="0"/>
        <w:jc w:val="both"/>
        <w:rPr>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C570AB" w:rsidRPr="00B92B8A" w:rsidRDefault="00736C14" w:rsidP="00C570AB">
      <w:pPr>
        <w:ind w:firstLine="709"/>
        <w:jc w:val="both"/>
        <w:rPr>
          <w:rFonts w:eastAsia="Calibri"/>
          <w:i/>
          <w:color w:val="FF0000"/>
          <w:sz w:val="28"/>
          <w:szCs w:val="28"/>
        </w:rPr>
      </w:pPr>
      <w:bookmarkStart w:id="5" w:name="sub_1022"/>
      <w:bookmarkEnd w:id="4"/>
      <w:r w:rsidRPr="003E71C3">
        <w:rPr>
          <w:sz w:val="28"/>
          <w:szCs w:val="28"/>
        </w:rPr>
        <w:t xml:space="preserve">2.2. </w:t>
      </w:r>
      <w:bookmarkStart w:id="6" w:name="sub_1025"/>
      <w:bookmarkEnd w:id="5"/>
      <w:r w:rsidR="00C570AB" w:rsidRPr="003E71C3">
        <w:rPr>
          <w:sz w:val="28"/>
          <w:szCs w:val="28"/>
        </w:rPr>
        <w:t>Муниципальную услугу предоставляет:</w:t>
      </w:r>
      <w:r w:rsidR="00C570AB">
        <w:rPr>
          <w:sz w:val="28"/>
          <w:szCs w:val="28"/>
        </w:rPr>
        <w:t xml:space="preserve"> отдел</w:t>
      </w:r>
      <w:r w:rsidR="00C570AB" w:rsidRPr="00C01804">
        <w:rPr>
          <w:sz w:val="28"/>
          <w:szCs w:val="28"/>
        </w:rPr>
        <w:t xml:space="preserve"> дорожного хозяйства и благоустройства Управления строительства, дорожного хозяйства и благоустройства администрации</w:t>
      </w:r>
      <w:r w:rsidR="00C570AB">
        <w:rPr>
          <w:sz w:val="28"/>
          <w:szCs w:val="28"/>
        </w:rPr>
        <w:t xml:space="preserve"> </w:t>
      </w:r>
      <w:r w:rsidR="00C570AB">
        <w:rPr>
          <w:rFonts w:eastAsia="Calibri"/>
          <w:sz w:val="28"/>
          <w:szCs w:val="28"/>
        </w:rPr>
        <w:t>муниципального образования «Всеволожский муниципальный район» Ленинградской области.</w:t>
      </w:r>
    </w:p>
    <w:p w:rsidR="00C570AB" w:rsidRDefault="00C570AB" w:rsidP="00C570AB">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C570AB" w:rsidRPr="0010153B" w:rsidRDefault="00C570AB" w:rsidP="00C570AB">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C570AB" w:rsidRPr="003E71C3" w:rsidRDefault="00C570AB" w:rsidP="00C570AB">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администрацию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C570AB" w:rsidRPr="003E71C3"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C570AB" w:rsidRDefault="00C570AB" w:rsidP="00C570AB">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B40CE3" w:rsidRDefault="005D5A48" w:rsidP="00C570AB">
      <w:pPr>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8"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04F40">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w:t>
      </w:r>
      <w:r w:rsidR="00C570AB">
        <w:rPr>
          <w:sz w:val="28"/>
          <w:szCs w:val="28"/>
        </w:rPr>
        <w:t xml:space="preserve"> 20 </w:t>
      </w:r>
      <w:r w:rsidR="009813F4" w:rsidRPr="002255A5">
        <w:rPr>
          <w:sz w:val="28"/>
          <w:szCs w:val="28"/>
        </w:rPr>
        <w:t>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6218D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009C78E4">
        <w:rPr>
          <w:rFonts w:ascii="Times New Roman" w:hAnsi="Times New Roman"/>
          <w:sz w:val="28"/>
          <w:szCs w:val="28"/>
        </w:rPr>
        <w:t>приложением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w:t>
      </w:r>
      <w:r w:rsidRPr="00357BC4">
        <w:rPr>
          <w:rFonts w:ascii="Times New Roman" w:hAnsi="Times New Roman"/>
          <w:sz w:val="28"/>
          <w:szCs w:val="28"/>
        </w:rPr>
        <w:lastRenderedPageBreak/>
        <w:t>административному регламенту;</w:t>
      </w:r>
    </w:p>
    <w:p w:rsidR="00736C14" w:rsidRPr="00357BC4" w:rsidRDefault="00736C14" w:rsidP="00762EB6">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B23B9" w:rsidRDefault="009C78E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w:t>
      </w:r>
      <w:r w:rsidR="00F9152D">
        <w:rPr>
          <w:rFonts w:ascii="Times New Roman" w:hAnsi="Times New Roman"/>
          <w:sz w:val="28"/>
          <w:szCs w:val="28"/>
        </w:rPr>
        <w:t>ация</w:t>
      </w:r>
      <w:r>
        <w:rPr>
          <w:rFonts w:ascii="Times New Roman" w:hAnsi="Times New Roman"/>
          <w:sz w:val="28"/>
          <w:szCs w:val="28"/>
        </w:rPr>
        <w:t xml:space="preserve"> (в случае отсутствия права собственности на земельный участок), подтв</w:t>
      </w:r>
      <w:r w:rsidR="00F9152D">
        <w:rPr>
          <w:rFonts w:ascii="Times New Roman" w:hAnsi="Times New Roman"/>
          <w:sz w:val="28"/>
          <w:szCs w:val="28"/>
        </w:rPr>
        <w:t>ерждающая</w:t>
      </w:r>
      <w:r w:rsidR="003B23B9">
        <w:rPr>
          <w:rFonts w:ascii="Times New Roman" w:hAnsi="Times New Roman"/>
          <w:sz w:val="28"/>
          <w:szCs w:val="28"/>
        </w:rPr>
        <w:t xml:space="preserve"> право </w:t>
      </w:r>
      <w:r>
        <w:rPr>
          <w:rFonts w:ascii="Times New Roman" w:hAnsi="Times New Roman"/>
          <w:sz w:val="28"/>
          <w:szCs w:val="28"/>
        </w:rPr>
        <w:t xml:space="preserve">распоряжения земельным участком в целях </w:t>
      </w:r>
      <w:r w:rsidR="003B23B9">
        <w:rPr>
          <w:rFonts w:ascii="Times New Roman" w:hAnsi="Times New Roman"/>
          <w:sz w:val="28"/>
          <w:szCs w:val="28"/>
        </w:rPr>
        <w:t xml:space="preserve">организации места (площадки) </w:t>
      </w:r>
      <w:r>
        <w:rPr>
          <w:rFonts w:ascii="Times New Roman" w:hAnsi="Times New Roman"/>
          <w:sz w:val="28"/>
          <w:szCs w:val="28"/>
        </w:rPr>
        <w:t xml:space="preserve">накопления твердых коммунальных отходов; </w:t>
      </w:r>
    </w:p>
    <w:p w:rsidR="003B23B9" w:rsidRDefault="00F9152D" w:rsidP="003B23B9">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документация, подтверждающая</w:t>
      </w:r>
      <w:r w:rsidR="00FD7638">
        <w:rPr>
          <w:rFonts w:ascii="Times New Roman" w:hAnsi="Times New Roman"/>
          <w:sz w:val="28"/>
          <w:szCs w:val="28"/>
        </w:rPr>
        <w:t xml:space="preserve"> площадь </w:t>
      </w:r>
      <w:r w:rsidR="00762EB6">
        <w:rPr>
          <w:rFonts w:ascii="Times New Roman" w:hAnsi="Times New Roman"/>
          <w:sz w:val="28"/>
          <w:szCs w:val="28"/>
        </w:rPr>
        <w:t>объекта (</w:t>
      </w:r>
      <w:r w:rsidR="00FD7638">
        <w:rPr>
          <w:rFonts w:ascii="Times New Roman" w:hAnsi="Times New Roman"/>
          <w:sz w:val="28"/>
          <w:szCs w:val="28"/>
        </w:rPr>
        <w:t>здания, сооружения или помещения</w:t>
      </w:r>
      <w:r w:rsidR="00762EB6">
        <w:rPr>
          <w:rFonts w:ascii="Times New Roman" w:hAnsi="Times New Roman"/>
          <w:sz w:val="28"/>
          <w:szCs w:val="28"/>
        </w:rPr>
        <w:t>)</w:t>
      </w:r>
      <w:r w:rsidR="00FD7638">
        <w:rPr>
          <w:rFonts w:ascii="Times New Roman" w:hAnsi="Times New Roman"/>
          <w:sz w:val="28"/>
          <w:szCs w:val="28"/>
        </w:rPr>
        <w:t>, в котором образуются твердые коммунальные отходы</w:t>
      </w:r>
      <w:r w:rsidR="00C10F9D">
        <w:rPr>
          <w:rFonts w:ascii="Times New Roman" w:hAnsi="Times New Roman"/>
          <w:sz w:val="28"/>
          <w:szCs w:val="28"/>
        </w:rPr>
        <w:t>;</w:t>
      </w:r>
    </w:p>
    <w:p w:rsidR="00C10F9D" w:rsidRDefault="00C10F9D" w:rsidP="003B23B9">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документация, указывающая вид деятельности хозяйствующего субъекта, при котором образуются твердые коммунальные отходы;</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1"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lastRenderedPageBreak/>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3B23B9" w:rsidP="00FE2143">
      <w:pPr>
        <w:ind w:firstLine="709"/>
        <w:jc w:val="both"/>
        <w:rPr>
          <w:sz w:val="28"/>
          <w:szCs w:val="28"/>
        </w:rPr>
      </w:pPr>
      <w:r>
        <w:rPr>
          <w:sz w:val="28"/>
          <w:szCs w:val="28"/>
        </w:rPr>
        <w:t>2</w:t>
      </w:r>
      <w:r w:rsidR="00FE2143">
        <w:rPr>
          <w:sz w:val="28"/>
          <w:szCs w:val="28"/>
        </w:rPr>
        <w:t>) заявление с комплектом документов подписано недействительной электронной подписью;</w:t>
      </w:r>
    </w:p>
    <w:p w:rsidR="00762EB6" w:rsidRDefault="003B23B9" w:rsidP="009813F4">
      <w:pPr>
        <w:autoSpaceDE w:val="0"/>
        <w:autoSpaceDN w:val="0"/>
        <w:ind w:firstLine="709"/>
        <w:jc w:val="both"/>
        <w:rPr>
          <w:sz w:val="28"/>
          <w:szCs w:val="28"/>
        </w:rPr>
      </w:pPr>
      <w:r>
        <w:rPr>
          <w:sz w:val="28"/>
          <w:szCs w:val="28"/>
        </w:rPr>
        <w:t>3</w:t>
      </w:r>
      <w:r w:rsidR="00FE2143">
        <w:rPr>
          <w:sz w:val="28"/>
          <w:szCs w:val="28"/>
        </w:rPr>
        <w:t xml:space="preserve">) представленные заявителем документы недействительны, указанные в </w:t>
      </w:r>
      <w:r w:rsidR="00762EB6">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3B23B9" w:rsidRDefault="003B23B9" w:rsidP="003B23B9">
      <w:pPr>
        <w:ind w:firstLine="709"/>
        <w:jc w:val="both"/>
        <w:rPr>
          <w:sz w:val="28"/>
          <w:szCs w:val="28"/>
        </w:rPr>
      </w:pPr>
      <w:r w:rsidRPr="00FE2143">
        <w:rPr>
          <w:sz w:val="28"/>
          <w:szCs w:val="28"/>
        </w:rPr>
        <w:t xml:space="preserve">1) </w:t>
      </w:r>
      <w:r>
        <w:rPr>
          <w:sz w:val="28"/>
          <w:szCs w:val="28"/>
        </w:rPr>
        <w:t>представление неполного пакета документов, предусмотренных п. 2.6 настоящего административного регламента;</w:t>
      </w:r>
    </w:p>
    <w:p w:rsidR="003B23B9" w:rsidRPr="00FE2143" w:rsidRDefault="003B23B9" w:rsidP="003B23B9">
      <w:pPr>
        <w:ind w:firstLine="709"/>
        <w:jc w:val="both"/>
        <w:rPr>
          <w:sz w:val="28"/>
          <w:szCs w:val="28"/>
        </w:rPr>
      </w:pPr>
      <w:r>
        <w:rPr>
          <w:sz w:val="28"/>
          <w:szCs w:val="28"/>
        </w:rPr>
        <w:t xml:space="preserve">2) </w:t>
      </w:r>
      <w:r w:rsidRPr="00FE2143">
        <w:rPr>
          <w:sz w:val="28"/>
          <w:szCs w:val="28"/>
        </w:rPr>
        <w:t>представленные заявителем документы не отвечают требованиям, установленным административным регламентом:</w:t>
      </w:r>
    </w:p>
    <w:p w:rsidR="003B23B9" w:rsidRDefault="003B23B9" w:rsidP="003B23B9">
      <w:pPr>
        <w:autoSpaceDE w:val="0"/>
        <w:autoSpaceDN w:val="0"/>
        <w:ind w:firstLine="709"/>
        <w:jc w:val="both"/>
        <w:rPr>
          <w:sz w:val="28"/>
          <w:szCs w:val="28"/>
        </w:rPr>
      </w:pPr>
      <w:r>
        <w:rPr>
          <w:sz w:val="28"/>
          <w:szCs w:val="28"/>
        </w:rPr>
        <w:t xml:space="preserve">– </w:t>
      </w:r>
      <w:r w:rsidRPr="00FE2143">
        <w:rPr>
          <w:sz w:val="28"/>
          <w:szCs w:val="28"/>
        </w:rPr>
        <w:t>несоответствие заявки установленной форме;</w:t>
      </w:r>
    </w:p>
    <w:p w:rsidR="00762EB6" w:rsidRDefault="00762EB6" w:rsidP="003B23B9">
      <w:pPr>
        <w:autoSpaceDE w:val="0"/>
        <w:autoSpaceDN w:val="0"/>
        <w:ind w:firstLine="709"/>
        <w:jc w:val="both"/>
        <w:rPr>
          <w:sz w:val="28"/>
          <w:szCs w:val="28"/>
        </w:rPr>
      </w:pPr>
      <w:r>
        <w:rPr>
          <w:sz w:val="28"/>
          <w:szCs w:val="28"/>
        </w:rPr>
        <w:t>3) Несоответствие вида разрешенного использования земельного участка виду деятельности</w:t>
      </w:r>
      <w:r w:rsidR="00B51269">
        <w:rPr>
          <w:sz w:val="28"/>
          <w:szCs w:val="28"/>
        </w:rPr>
        <w:t xml:space="preserve"> в границах данного земельного участка</w:t>
      </w:r>
      <w:r>
        <w:rPr>
          <w:sz w:val="28"/>
          <w:szCs w:val="28"/>
        </w:rPr>
        <w:t>, при котором образуются твердые коммунальные отходы;</w:t>
      </w:r>
    </w:p>
    <w:p w:rsidR="003B23B9" w:rsidRPr="00FE2143" w:rsidRDefault="00762EB6" w:rsidP="003B23B9">
      <w:pPr>
        <w:autoSpaceDE w:val="0"/>
        <w:autoSpaceDN w:val="0"/>
        <w:ind w:firstLine="709"/>
        <w:jc w:val="both"/>
        <w:rPr>
          <w:sz w:val="28"/>
          <w:szCs w:val="28"/>
        </w:rPr>
      </w:pPr>
      <w:r>
        <w:rPr>
          <w:sz w:val="28"/>
          <w:szCs w:val="28"/>
        </w:rPr>
        <w:t>4</w:t>
      </w:r>
      <w:r w:rsidR="003B23B9" w:rsidRPr="00FE2143">
        <w:rPr>
          <w:sz w:val="28"/>
          <w:szCs w:val="28"/>
        </w:rPr>
        <w:t xml:space="preserve">)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 xml:space="preserve">несоответствие места (площадки) накопления твердых коммунальных отходов требованиям правил благоустройства </w:t>
      </w:r>
      <w:r w:rsidR="003B23B9">
        <w:rPr>
          <w:sz w:val="28"/>
          <w:szCs w:val="28"/>
        </w:rPr>
        <w:t>муниципального образования «Город Всеволожск» Всеволожского муниципального района Ленинградской области (утвержденных Р</w:t>
      </w:r>
      <w:r w:rsidR="003B23B9" w:rsidRPr="003B23B9">
        <w:rPr>
          <w:sz w:val="28"/>
          <w:szCs w:val="28"/>
        </w:rPr>
        <w:t>ешение</w:t>
      </w:r>
      <w:r w:rsidR="003B23B9">
        <w:rPr>
          <w:sz w:val="28"/>
          <w:szCs w:val="28"/>
        </w:rPr>
        <w:t>м</w:t>
      </w:r>
      <w:r w:rsidR="003B23B9" w:rsidRPr="003B23B9">
        <w:rPr>
          <w:sz w:val="28"/>
          <w:szCs w:val="28"/>
        </w:rPr>
        <w:t xml:space="preserve"> Совета депутатов муниципальног</w:t>
      </w:r>
      <w:r w:rsidR="003B23B9">
        <w:rPr>
          <w:sz w:val="28"/>
          <w:szCs w:val="28"/>
        </w:rPr>
        <w:t>о образования «Город Всеволожск»</w:t>
      </w:r>
      <w:r w:rsidR="003B23B9" w:rsidRPr="003B23B9">
        <w:rPr>
          <w:sz w:val="28"/>
          <w:szCs w:val="28"/>
        </w:rPr>
        <w:t xml:space="preserve"> Всеволожского муниципального района Ленинградской обл</w:t>
      </w:r>
      <w:r w:rsidR="003B23B9">
        <w:rPr>
          <w:sz w:val="28"/>
          <w:szCs w:val="28"/>
        </w:rPr>
        <w:t>асти от 20.02.2018 года №</w:t>
      </w:r>
      <w:r w:rsidR="003B23B9" w:rsidRPr="003B23B9">
        <w:rPr>
          <w:sz w:val="28"/>
          <w:szCs w:val="28"/>
        </w:rPr>
        <w:t>5</w:t>
      </w:r>
      <w:r w:rsidR="003B23B9">
        <w:rPr>
          <w:sz w:val="28"/>
          <w:szCs w:val="28"/>
        </w:rPr>
        <w:t>)</w:t>
      </w:r>
      <w:r w:rsidRPr="00FE2143">
        <w:rPr>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w:t>
      </w:r>
      <w:r w:rsidRPr="005D1E6E">
        <w:rPr>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r w:rsidR="00206822" w:rsidRPr="005D1E6E">
        <w:rPr>
          <w:sz w:val="28"/>
          <w:szCs w:val="28"/>
        </w:rPr>
        <w:lastRenderedPageBreak/>
        <w:t>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sidRPr="00E84BEE">
        <w:rPr>
          <w:sz w:val="28"/>
          <w:szCs w:val="28"/>
        </w:rPr>
        <w:lastRenderedPageBreak/>
        <w:t>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591915" w:rsidRDefault="009221E3" w:rsidP="003B23B9">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986834">
        <w:rPr>
          <w:sz w:val="28"/>
          <w:szCs w:val="28"/>
        </w:rPr>
        <w:t>ведущий специалист отдела дорожного хозяйства и благоустройства Управления строительства, дорожного хозяйства и благоустройства администрации</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591915" w:rsidRDefault="009761F7" w:rsidP="00E96F7B">
      <w:pPr>
        <w:widowControl w:val="0"/>
        <w:tabs>
          <w:tab w:val="left" w:pos="142"/>
          <w:tab w:val="left" w:pos="284"/>
        </w:tabs>
        <w:autoSpaceDE w:val="0"/>
        <w:autoSpaceDN w:val="0"/>
        <w:adjustRightInd w:val="0"/>
        <w:ind w:firstLine="709"/>
        <w:jc w:val="both"/>
        <w:rPr>
          <w:szCs w:val="28"/>
        </w:rPr>
      </w:pPr>
      <w:r>
        <w:rPr>
          <w:sz w:val="28"/>
          <w:szCs w:val="28"/>
        </w:rPr>
        <w:lastRenderedPageBreak/>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00E96F7B">
        <w:rPr>
          <w:sz w:val="28"/>
          <w:szCs w:val="28"/>
        </w:rPr>
        <w:t>ведущий специалист</w:t>
      </w:r>
      <w:r w:rsidR="00E96F7B" w:rsidRPr="00E96F7B">
        <w:rPr>
          <w:sz w:val="28"/>
          <w:szCs w:val="28"/>
        </w:rPr>
        <w:t xml:space="preserve"> отдела дорожного хозяйства и благоустройства Управления строительства, дорожного хозяйства и благоустройства администрации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91915" w:rsidRDefault="00E040E6"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w:t>
      </w:r>
      <w:r w:rsidR="00C95B11">
        <w:rPr>
          <w:sz w:val="28"/>
          <w:szCs w:val="28"/>
        </w:rPr>
        <w:t xml:space="preserve"> администрации</w:t>
      </w:r>
      <w:r w:rsidRPr="005D1E6E">
        <w:rPr>
          <w:sz w:val="28"/>
          <w:szCs w:val="28"/>
        </w:rPr>
        <w:t xml:space="preserve">, </w:t>
      </w:r>
      <w:r w:rsidR="002B1A9F" w:rsidRPr="005D1E6E">
        <w:rPr>
          <w:sz w:val="28"/>
          <w:szCs w:val="28"/>
        </w:rPr>
        <w:t xml:space="preserve">регистрирует результат предоставления муниципальной </w:t>
      </w:r>
      <w:r w:rsidR="00C95B11">
        <w:rPr>
          <w:sz w:val="28"/>
          <w:szCs w:val="28"/>
        </w:rPr>
        <w:t>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lastRenderedPageBreak/>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2B1A9F">
          <w:rPr>
            <w:rStyle w:val="af8"/>
            <w:color w:val="auto"/>
            <w:sz w:val="28"/>
            <w:szCs w:val="28"/>
            <w:u w:val="none"/>
          </w:rPr>
          <w:t>законом</w:t>
        </w:r>
      </w:hyperlink>
      <w:r w:rsidRPr="002B1A9F">
        <w:rPr>
          <w:sz w:val="28"/>
          <w:szCs w:val="28"/>
        </w:rPr>
        <w:t xml:space="preserve"> № 210-ФЗ, Федеральным </w:t>
      </w:r>
      <w:hyperlink r:id="rId15"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6"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2B1A9F">
        <w:rPr>
          <w:sz w:val="28"/>
          <w:szCs w:val="28"/>
        </w:rPr>
        <w:lastRenderedPageBreak/>
        <w:t>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E84BEE">
        <w:rPr>
          <w:sz w:val="28"/>
          <w:szCs w:val="28"/>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E84BEE">
        <w:rPr>
          <w:sz w:val="28"/>
          <w:szCs w:val="28"/>
        </w:rPr>
        <w:lastRenderedPageBreak/>
        <w:t xml:space="preserve">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w:t>
      </w:r>
      <w:r w:rsidRPr="00E84BEE">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930615" w:rsidP="00280453">
      <w:pPr>
        <w:autoSpaceDE w:val="0"/>
        <w:autoSpaceDN w:val="0"/>
        <w:adjustRightInd w:val="0"/>
        <w:jc w:val="right"/>
        <w:rPr>
          <w:rFonts w:eastAsiaTheme="minorHAnsi"/>
          <w:b/>
          <w:bCs/>
          <w:lang w:eastAsia="en-US"/>
        </w:rPr>
      </w:pPr>
      <w:r>
        <w:rPr>
          <w:rFonts w:eastAsiaTheme="minorHAnsi"/>
          <w:b/>
          <w:bCs/>
          <w:lang w:eastAsia="en-US"/>
        </w:rPr>
        <w:t>«</w:t>
      </w:r>
      <w:r w:rsidR="00280453">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930615"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9C78E4"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ЗАЯВЛЕНИЕ</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C95B11" w:rsidRDefault="003A3C0B" w:rsidP="00C95B11">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C95B11">
      <w:pPr>
        <w:pStyle w:val="1"/>
        <w:keepNext w:val="0"/>
        <w:tabs>
          <w:tab w:val="left" w:pos="3233"/>
        </w:tabs>
        <w:autoSpaceDE w:val="0"/>
        <w:autoSpaceDN w:val="0"/>
        <w:adjustRightInd w:val="0"/>
        <w:spacing w:line="240" w:lineRule="auto"/>
        <w:ind w:firstLine="709"/>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В   </w:t>
      </w:r>
      <w:r w:rsidR="00C95B11" w:rsidRPr="003A3C0B">
        <w:rPr>
          <w:rFonts w:ascii="Times New Roman" w:eastAsiaTheme="minorHAnsi" w:hAnsi="Times New Roman"/>
          <w:b w:val="0"/>
          <w:bCs/>
          <w:sz w:val="20"/>
          <w:lang w:eastAsia="en-US"/>
        </w:rPr>
        <w:t>соответствии с пунктом Правил</w:t>
      </w:r>
      <w:r w:rsidR="00C95B11">
        <w:rPr>
          <w:rFonts w:ascii="Times New Roman" w:eastAsiaTheme="minorHAnsi" w:hAnsi="Times New Roman"/>
          <w:b w:val="0"/>
          <w:bCs/>
          <w:sz w:val="20"/>
          <w:lang w:eastAsia="en-US"/>
        </w:rPr>
        <w:t xml:space="preserve"> обустройства </w:t>
      </w:r>
      <w:r w:rsidR="00930615">
        <w:rPr>
          <w:rFonts w:ascii="Times New Roman" w:eastAsiaTheme="minorHAnsi" w:hAnsi="Times New Roman"/>
          <w:b w:val="0"/>
          <w:bCs/>
          <w:sz w:val="20"/>
          <w:lang w:eastAsia="en-US"/>
        </w:rPr>
        <w:t>мест</w:t>
      </w:r>
      <w:r w:rsidRPr="003A3C0B">
        <w:rPr>
          <w:rFonts w:ascii="Times New Roman" w:eastAsiaTheme="minorHAnsi" w:hAnsi="Times New Roman"/>
          <w:b w:val="0"/>
          <w:bCs/>
          <w:sz w:val="20"/>
          <w:lang w:eastAsia="en-US"/>
        </w:rPr>
        <w:t xml:space="preserve">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00930615">
        <w:rPr>
          <w:rFonts w:ascii="Times New Roman" w:eastAsiaTheme="minorHAnsi" w:hAnsi="Times New Roman"/>
          <w:b w:val="0"/>
          <w:bCs/>
          <w:sz w:val="20"/>
          <w:lang w:eastAsia="en-US"/>
        </w:rPr>
        <w:t xml:space="preserve"> места</w:t>
      </w:r>
      <w:r w:rsidRPr="003A3C0B">
        <w:rPr>
          <w:rFonts w:ascii="Times New Roman" w:eastAsiaTheme="minorHAnsi" w:hAnsi="Times New Roman"/>
          <w:b w:val="0"/>
          <w:bCs/>
          <w:sz w:val="20"/>
          <w:lang w:eastAsia="en-US"/>
        </w:rPr>
        <w:t xml:space="preserve"> (площадки) накопления</w:t>
      </w:r>
      <w:r w:rsidR="00930615">
        <w:rPr>
          <w:rFonts w:ascii="Times New Roman" w:eastAsiaTheme="minorHAnsi" w:hAnsi="Times New Roman"/>
          <w:b w:val="0"/>
          <w:bCs/>
          <w:sz w:val="20"/>
          <w:lang w:eastAsia="en-US"/>
        </w:rPr>
        <w:t xml:space="preserve"> твердых </w:t>
      </w:r>
      <w:r w:rsidR="00C95B11">
        <w:rPr>
          <w:rFonts w:ascii="Times New Roman" w:eastAsiaTheme="minorHAnsi" w:hAnsi="Times New Roman"/>
          <w:b w:val="0"/>
          <w:bCs/>
          <w:sz w:val="20"/>
          <w:lang w:eastAsia="en-US"/>
        </w:rPr>
        <w:t>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C95B11">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w:t>
            </w:r>
            <w:r w:rsidR="00930615">
              <w:rPr>
                <w:rFonts w:eastAsiaTheme="minorHAnsi"/>
                <w:bCs/>
                <w:sz w:val="20"/>
                <w:szCs w:val="20"/>
                <w:lang w:eastAsia="en-US"/>
              </w:rPr>
              <w:t xml:space="preserve">; </w:t>
            </w:r>
            <w:r w:rsidRPr="003A3C0B">
              <w:rPr>
                <w:rFonts w:eastAsiaTheme="minorHAnsi"/>
                <w:bCs/>
                <w:sz w:val="20"/>
                <w:szCs w:val="20"/>
                <w:lang w:eastAsia="en-US"/>
              </w:rPr>
              <w:t>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r w:rsidR="00A33D8E">
              <w:rPr>
                <w:rFonts w:eastAsiaTheme="minorHAnsi"/>
                <w:bCs/>
                <w:sz w:val="20"/>
                <w:szCs w:val="20"/>
                <w:lang w:eastAsia="en-US"/>
              </w:rPr>
              <w:t>;</w:t>
            </w:r>
          </w:p>
          <w:p w:rsidR="00A33D8E" w:rsidRPr="003A3C0B" w:rsidRDefault="00A33D8E" w:rsidP="00A33D8E">
            <w:pPr>
              <w:autoSpaceDE w:val="0"/>
              <w:autoSpaceDN w:val="0"/>
              <w:adjustRightInd w:val="0"/>
              <w:rPr>
                <w:rFonts w:eastAsiaTheme="minorHAnsi"/>
                <w:bCs/>
                <w:sz w:val="20"/>
                <w:szCs w:val="20"/>
                <w:lang w:eastAsia="en-US"/>
              </w:rPr>
            </w:pPr>
            <w:r>
              <w:rPr>
                <w:rFonts w:eastAsiaTheme="minorHAnsi"/>
                <w:bCs/>
                <w:sz w:val="20"/>
                <w:szCs w:val="20"/>
                <w:lang w:eastAsia="en-US"/>
              </w:rPr>
              <w:t xml:space="preserve">- схема размещения </w:t>
            </w:r>
            <w:r w:rsidRPr="003A3C0B">
              <w:rPr>
                <w:rFonts w:eastAsiaTheme="minorHAnsi"/>
                <w:bCs/>
                <w:sz w:val="20"/>
                <w:szCs w:val="20"/>
                <w:lang w:eastAsia="en-US"/>
              </w:rPr>
              <w:t>места (площадки) накопления ТКО</w:t>
            </w:r>
            <w:r>
              <w:rPr>
                <w:rFonts w:eastAsiaTheme="minorHAnsi"/>
                <w:bCs/>
                <w:sz w:val="20"/>
                <w:szCs w:val="20"/>
                <w:lang w:eastAsia="en-US"/>
              </w:rPr>
              <w:t>;</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A33D8E"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r w:rsidR="00A33D8E">
              <w:rPr>
                <w:rFonts w:eastAsiaTheme="minorHAnsi"/>
                <w:bCs/>
                <w:sz w:val="20"/>
                <w:szCs w:val="20"/>
                <w:lang w:eastAsia="en-US"/>
              </w:rPr>
              <w:t>;</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w:t>
      </w:r>
      <w:r w:rsidR="00480DE3">
        <w:rPr>
          <w:rFonts w:ascii="Times New Roman" w:eastAsiaTheme="minorHAnsi" w:hAnsi="Times New Roman"/>
          <w:b w:val="0"/>
          <w:bCs/>
          <w:sz w:val="20"/>
          <w:lang w:eastAsia="en-US"/>
        </w:rPr>
        <w:t>данных, содержащихся в настоящем заявлении</w:t>
      </w:r>
      <w:r w:rsidRPr="00707341">
        <w:rPr>
          <w:rFonts w:ascii="Times New Roman" w:eastAsiaTheme="minorHAnsi" w:hAnsi="Times New Roman"/>
          <w:b w:val="0"/>
          <w:bCs/>
          <w:sz w:val="20"/>
          <w:lang w:eastAsia="en-US"/>
        </w:rPr>
        <w:t>.</w:t>
      </w:r>
    </w:p>
    <w:p w:rsidR="00480DE3"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480DE3" w:rsidRDefault="00480DE3">
      <w:pPr>
        <w:spacing w:after="200" w:line="276" w:lineRule="auto"/>
        <w:rPr>
          <w:rFonts w:eastAsiaTheme="minorHAnsi"/>
          <w:b/>
          <w:bCs/>
          <w:lang w:eastAsia="en-US"/>
        </w:rPr>
      </w:pPr>
      <w:r>
        <w:rPr>
          <w:rFonts w:eastAsiaTheme="minorHAnsi"/>
          <w:b/>
          <w:bCs/>
          <w:lang w:eastAsia="en-US"/>
        </w:rPr>
        <w:br w:type="page"/>
      </w: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480DE3">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930615">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480DE3">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930615" w:rsidP="00930615">
      <w:pPr>
        <w:pStyle w:val="1"/>
        <w:keepNext w:val="0"/>
        <w:autoSpaceDE w:val="0"/>
        <w:autoSpaceDN w:val="0"/>
        <w:adjustRightInd w:val="0"/>
        <w:ind w:firstLine="709"/>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480DE3">
        <w:rPr>
          <w:rFonts w:ascii="Times New Roman" w:eastAsiaTheme="minorHAnsi" w:hAnsi="Times New Roman"/>
          <w:b w:val="0"/>
          <w:bCs/>
          <w:sz w:val="20"/>
          <w:lang w:eastAsia="en-US"/>
        </w:rPr>
        <w:t>В соответствии с</w:t>
      </w:r>
      <w:r w:rsidR="00280453" w:rsidRPr="00707341">
        <w:rPr>
          <w:rFonts w:ascii="Times New Roman" w:eastAsiaTheme="minorHAnsi" w:hAnsi="Times New Roman"/>
          <w:b w:val="0"/>
          <w:bCs/>
          <w:sz w:val="20"/>
          <w:lang w:eastAsia="en-US"/>
        </w:rPr>
        <w:t xml:space="preserve"> </w:t>
      </w:r>
      <w:r w:rsidR="00480DE3">
        <w:rPr>
          <w:rFonts w:ascii="Times New Roman" w:eastAsiaTheme="minorHAnsi" w:hAnsi="Times New Roman"/>
          <w:b w:val="0"/>
          <w:bCs/>
          <w:sz w:val="20"/>
          <w:lang w:eastAsia="en-US"/>
        </w:rPr>
        <w:t>административным</w:t>
      </w:r>
      <w:r w:rsidRPr="00707341">
        <w:rPr>
          <w:rFonts w:ascii="Times New Roman" w:eastAsiaTheme="minorHAnsi" w:hAnsi="Times New Roman"/>
          <w:b w:val="0"/>
          <w:bCs/>
          <w:sz w:val="20"/>
          <w:lang w:eastAsia="en-US"/>
        </w:rPr>
        <w:t xml:space="preserve"> </w:t>
      </w:r>
      <w:r w:rsidR="00480DE3">
        <w:rPr>
          <w:rFonts w:ascii="Times New Roman" w:eastAsiaTheme="minorHAnsi" w:hAnsi="Times New Roman"/>
          <w:b w:val="0"/>
          <w:bCs/>
          <w:sz w:val="20"/>
          <w:lang w:eastAsia="en-US"/>
        </w:rPr>
        <w:t xml:space="preserve">регламентом </w:t>
      </w:r>
      <w:r w:rsidR="00280453" w:rsidRPr="00707341">
        <w:rPr>
          <w:rFonts w:ascii="Times New Roman" w:eastAsiaTheme="minorHAnsi" w:hAnsi="Times New Roman"/>
          <w:b w:val="0"/>
          <w:bCs/>
          <w:sz w:val="20"/>
          <w:lang w:eastAsia="en-US"/>
        </w:rPr>
        <w:t>предоставления</w:t>
      </w:r>
      <w:r w:rsid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муниципальной услуги</w:t>
      </w:r>
      <w:r w:rsidR="0095580C">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Согласование </w:t>
      </w:r>
      <w:r w:rsidR="00280453" w:rsidRPr="00707341">
        <w:rPr>
          <w:rFonts w:ascii="Times New Roman" w:eastAsiaTheme="minorHAnsi" w:hAnsi="Times New Roman"/>
          <w:b w:val="0"/>
          <w:bCs/>
          <w:sz w:val="20"/>
          <w:lang w:eastAsia="en-US"/>
        </w:rPr>
        <w:t>создания</w:t>
      </w:r>
      <w:r w:rsidR="00480DE3">
        <w:rPr>
          <w:rFonts w:ascii="Times New Roman" w:eastAsiaTheme="minorHAnsi" w:hAnsi="Times New Roman"/>
          <w:b w:val="0"/>
          <w:bCs/>
          <w:sz w:val="20"/>
          <w:lang w:eastAsia="en-US"/>
        </w:rPr>
        <w:t xml:space="preserve"> места </w:t>
      </w:r>
      <w:r w:rsidR="00280453" w:rsidRPr="00707341">
        <w:rPr>
          <w:rFonts w:ascii="Times New Roman" w:eastAsiaTheme="minorHAnsi" w:hAnsi="Times New Roman"/>
          <w:b w:val="0"/>
          <w:bCs/>
          <w:sz w:val="20"/>
          <w:lang w:eastAsia="en-US"/>
        </w:rPr>
        <w:t>(площадки) накопления</w:t>
      </w:r>
      <w:r w:rsid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твердых </w:t>
      </w:r>
      <w:r w:rsidR="00280453" w:rsidRPr="00707341">
        <w:rPr>
          <w:rFonts w:ascii="Times New Roman" w:eastAsiaTheme="minorHAnsi" w:hAnsi="Times New Roman"/>
          <w:b w:val="0"/>
          <w:bCs/>
          <w:sz w:val="20"/>
          <w:lang w:eastAsia="en-US"/>
        </w:rPr>
        <w:t xml:space="preserve">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480DE3">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администрацией муниципального образования </w:t>
      </w:r>
      <w:r w:rsidR="00280453" w:rsidRPr="00707341">
        <w:rPr>
          <w:rFonts w:ascii="Times New Roman" w:eastAsiaTheme="minorHAnsi" w:hAnsi="Times New Roman"/>
          <w:b w:val="0"/>
          <w:bCs/>
          <w:sz w:val="20"/>
          <w:lang w:eastAsia="en-US"/>
        </w:rPr>
        <w:t>в лице</w:t>
      </w:r>
      <w:r w:rsidR="00480DE3">
        <w:rPr>
          <w:rFonts w:ascii="Times New Roman" w:eastAsiaTheme="minorHAnsi" w:hAnsi="Times New Roman"/>
          <w:b w:val="0"/>
          <w:bCs/>
          <w:sz w:val="20"/>
          <w:lang w:eastAsia="en-US"/>
        </w:rPr>
        <w:t>:</w:t>
      </w:r>
    </w:p>
    <w:p w:rsidR="00930615" w:rsidRDefault="00930615" w:rsidP="00930615">
      <w:pPr>
        <w:pStyle w:val="1"/>
        <w:keepNext w:val="0"/>
        <w:pBdr>
          <w:bottom w:val="single" w:sz="4" w:space="1" w:color="auto"/>
        </w:pBdr>
        <w:autoSpaceDE w:val="0"/>
        <w:autoSpaceDN w:val="0"/>
        <w:adjustRightInd w:val="0"/>
        <w:rPr>
          <w:rFonts w:ascii="Times New Roman" w:eastAsiaTheme="minorHAnsi" w:hAnsi="Times New Roman"/>
          <w:b w:val="0"/>
          <w:bCs/>
          <w:sz w:val="20"/>
          <w:lang w:eastAsia="en-US"/>
        </w:rPr>
      </w:pPr>
    </w:p>
    <w:p w:rsidR="00280453" w:rsidRPr="00707341" w:rsidRDefault="00930615" w:rsidP="00930615">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480DE3" w:rsidRDefault="00480DE3" w:rsidP="00480DE3">
      <w:pPr>
        <w:pStyle w:val="1"/>
        <w:keepNext w:val="0"/>
        <w:pBdr>
          <w:bottom w:val="single" w:sz="4" w:space="1" w:color="auto"/>
        </w:pBdr>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принято решение: </w:t>
      </w:r>
    </w:p>
    <w:p w:rsidR="00480DE3" w:rsidRDefault="00480DE3" w:rsidP="00480DE3">
      <w:pPr>
        <w:pStyle w:val="1"/>
        <w:keepNext w:val="0"/>
        <w:autoSpaceDE w:val="0"/>
        <w:autoSpaceDN w:val="0"/>
        <w:adjustRightInd w:val="0"/>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(согласовать/отказать)</w:t>
      </w:r>
    </w:p>
    <w:p w:rsidR="00480DE3" w:rsidRDefault="00480DE3" w:rsidP="00480DE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ответственному за организацию (собственнику) </w:t>
      </w:r>
      <w:r w:rsidRPr="00707341">
        <w:rPr>
          <w:rFonts w:ascii="Times New Roman" w:eastAsiaTheme="minorHAnsi" w:hAnsi="Times New Roman"/>
          <w:b w:val="0"/>
          <w:bCs/>
          <w:sz w:val="20"/>
          <w:lang w:eastAsia="en-US"/>
        </w:rPr>
        <w:t>места (площадки) 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в лице заявителя: </w:t>
      </w:r>
    </w:p>
    <w:p w:rsidR="00480DE3" w:rsidRDefault="00480DE3" w:rsidP="00480DE3">
      <w:pPr>
        <w:pStyle w:val="1"/>
        <w:keepNext w:val="0"/>
        <w:pBdr>
          <w:bottom w:val="single" w:sz="4" w:space="1" w:color="auto"/>
        </w:pBdr>
        <w:autoSpaceDE w:val="0"/>
        <w:autoSpaceDN w:val="0"/>
        <w:adjustRightInd w:val="0"/>
        <w:jc w:val="both"/>
        <w:rPr>
          <w:rFonts w:ascii="Times New Roman" w:eastAsiaTheme="minorHAnsi" w:hAnsi="Times New Roman"/>
          <w:b w:val="0"/>
          <w:bCs/>
          <w:sz w:val="20"/>
          <w:lang w:eastAsia="en-US"/>
        </w:rPr>
      </w:pPr>
    </w:p>
    <w:p w:rsidR="00480DE3" w:rsidRDefault="00480DE3" w:rsidP="00480DE3">
      <w:pPr>
        <w:rPr>
          <w:rFonts w:eastAsiaTheme="minorHAnsi"/>
          <w:lang w:eastAsia="en-US"/>
        </w:rPr>
      </w:pPr>
    </w:p>
    <w:p w:rsidR="00480DE3" w:rsidRPr="00480DE3" w:rsidRDefault="00480DE3" w:rsidP="00480DE3">
      <w:pPr>
        <w:pStyle w:val="1"/>
        <w:keepNext w:val="0"/>
        <w:pBdr>
          <w:bottom w:val="single" w:sz="4" w:space="1" w:color="auto"/>
        </w:pBdr>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действующего на основании:</w:t>
      </w:r>
    </w:p>
    <w:p w:rsidR="00480DE3" w:rsidRDefault="00480DE3" w:rsidP="00480DE3">
      <w:pPr>
        <w:pStyle w:val="1"/>
        <w:keepNext w:val="0"/>
        <w:autoSpaceDE w:val="0"/>
        <w:autoSpaceDN w:val="0"/>
        <w:adjustRightInd w:val="0"/>
        <w:jc w:val="both"/>
        <w:rPr>
          <w:rFonts w:ascii="Times New Roman" w:eastAsiaTheme="minorHAnsi" w:hAnsi="Times New Roman"/>
          <w:b w:val="0"/>
          <w:bCs/>
          <w:sz w:val="20"/>
          <w:lang w:eastAsia="en-US"/>
        </w:rPr>
      </w:pPr>
    </w:p>
    <w:p w:rsidR="00480DE3" w:rsidRPr="00480DE3" w:rsidRDefault="00480DE3" w:rsidP="00480DE3">
      <w:pPr>
        <w:rPr>
          <w:rFonts w:eastAsiaTheme="minorHAnsi"/>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930615" w:rsidRDefault="00930615" w:rsidP="00930615">
      <w:pPr>
        <w:pStyle w:val="1"/>
        <w:keepNext w:val="0"/>
        <w:pBdr>
          <w:bottom w:val="single" w:sz="4" w:space="1" w:color="auto"/>
        </w:pBdr>
        <w:autoSpaceDE w:val="0"/>
        <w:autoSpaceDN w:val="0"/>
        <w:adjustRightInd w:val="0"/>
        <w:jc w:val="both"/>
        <w:rPr>
          <w:rFonts w:ascii="Times New Roman" w:eastAsiaTheme="minorHAnsi" w:hAnsi="Times New Roman"/>
          <w:b w:val="0"/>
          <w:bCs/>
          <w:sz w:val="20"/>
          <w:lang w:eastAsia="en-US"/>
        </w:rPr>
      </w:pPr>
    </w:p>
    <w:p w:rsidR="00930615" w:rsidRDefault="00930615" w:rsidP="00280453">
      <w:pPr>
        <w:pStyle w:val="1"/>
        <w:keepNext w:val="0"/>
        <w:autoSpaceDE w:val="0"/>
        <w:autoSpaceDN w:val="0"/>
        <w:adjustRightInd w:val="0"/>
        <w:jc w:val="both"/>
        <w:rPr>
          <w:rFonts w:ascii="Times New Roman" w:eastAsiaTheme="minorHAnsi" w:hAnsi="Times New Roman"/>
          <w:b w:val="0"/>
          <w:bCs/>
          <w:sz w:val="20"/>
          <w:lang w:eastAsia="en-US"/>
        </w:rPr>
      </w:pPr>
    </w:p>
    <w:p w:rsidR="00480DE3" w:rsidRPr="00707341" w:rsidRDefault="00480DE3" w:rsidP="00480DE3">
      <w:pPr>
        <w:pStyle w:val="1"/>
        <w:keepNext w:val="0"/>
        <w:pBdr>
          <w:bottom w:val="single" w:sz="4" w:space="1" w:color="auto"/>
        </w:pBdr>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w:t>
      </w:r>
    </w:p>
    <w:p w:rsidR="00480DE3" w:rsidRDefault="00480DE3" w:rsidP="00480DE3">
      <w:pPr>
        <w:pStyle w:val="1"/>
        <w:keepNext w:val="0"/>
        <w:autoSpaceDE w:val="0"/>
        <w:autoSpaceDN w:val="0"/>
        <w:adjustRightInd w:val="0"/>
        <w:rPr>
          <w:rFonts w:ascii="Times New Roman" w:eastAsiaTheme="minorHAnsi" w:hAnsi="Times New Roman"/>
          <w:b w:val="0"/>
          <w:bCs/>
          <w:sz w:val="20"/>
          <w:lang w:eastAsia="en-US"/>
        </w:rPr>
      </w:pP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обстоятельства, послужившие основанием для отказа)</w:t>
      </w:r>
    </w:p>
    <w:p w:rsidR="00707341" w:rsidRDefault="00930615" w:rsidP="00930615">
      <w:pPr>
        <w:pStyle w:val="1"/>
        <w:keepNext w:val="0"/>
        <w:autoSpaceDE w:val="0"/>
        <w:autoSpaceDN w:val="0"/>
        <w:adjustRightInd w:val="0"/>
        <w:ind w:firstLine="709"/>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Собственнику места </w:t>
      </w:r>
      <w:r w:rsidR="00280453" w:rsidRPr="00707341">
        <w:rPr>
          <w:rFonts w:ascii="Times New Roman" w:eastAsiaTheme="minorHAnsi" w:hAnsi="Times New Roman"/>
          <w:b w:val="0"/>
          <w:bCs/>
          <w:sz w:val="20"/>
          <w:lang w:eastAsia="en-US"/>
        </w:rPr>
        <w:t>(площадки)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00280453"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с</w:t>
      </w:r>
      <w:r w:rsidR="00280453" w:rsidRPr="00707341">
        <w:rPr>
          <w:rFonts w:ascii="Times New Roman" w:eastAsiaTheme="minorHAnsi" w:hAnsi="Times New Roman"/>
          <w:b w:val="0"/>
          <w:bCs/>
          <w:sz w:val="20"/>
          <w:lang w:eastAsia="en-US"/>
        </w:rPr>
        <w:t>одержать</w:t>
      </w:r>
      <w:r>
        <w:rPr>
          <w:rFonts w:ascii="Times New Roman" w:eastAsiaTheme="minorHAnsi" w:hAnsi="Times New Roman"/>
          <w:b w:val="0"/>
          <w:bCs/>
          <w:sz w:val="20"/>
          <w:lang w:eastAsia="en-US"/>
        </w:rPr>
        <w:t xml:space="preserve"> и эксплуатировать место (площадку) накопления ТКО</w:t>
      </w:r>
      <w:r w:rsidR="00280453" w:rsidRPr="00707341">
        <w:rPr>
          <w:rFonts w:ascii="Times New Roman" w:eastAsiaTheme="minorHAnsi" w:hAnsi="Times New Roman"/>
          <w:b w:val="0"/>
          <w:bCs/>
          <w:sz w:val="20"/>
          <w:lang w:eastAsia="en-US"/>
        </w:rPr>
        <w:t xml:space="preserve"> и</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пр</w:t>
      </w:r>
      <w:r>
        <w:rPr>
          <w:rFonts w:ascii="Times New Roman" w:eastAsiaTheme="minorHAnsi" w:hAnsi="Times New Roman"/>
          <w:b w:val="0"/>
          <w:bCs/>
          <w:sz w:val="20"/>
          <w:lang w:eastAsia="en-US"/>
        </w:rPr>
        <w:t xml:space="preserve">илегающую территорию в соответствии с требованиями </w:t>
      </w:r>
      <w:r w:rsidR="00280453" w:rsidRPr="00707341">
        <w:rPr>
          <w:rFonts w:ascii="Times New Roman" w:eastAsiaTheme="minorHAnsi" w:hAnsi="Times New Roman"/>
          <w:b w:val="0"/>
          <w:bCs/>
          <w:sz w:val="20"/>
          <w:lang w:eastAsia="en-US"/>
        </w:rPr>
        <w:t>законодательства</w:t>
      </w:r>
      <w:r w:rsid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Российской Федерации в области </w:t>
      </w:r>
      <w:r w:rsidR="00280453" w:rsidRPr="00707341">
        <w:rPr>
          <w:rFonts w:ascii="Times New Roman" w:eastAsiaTheme="minorHAnsi" w:hAnsi="Times New Roman"/>
          <w:b w:val="0"/>
          <w:bCs/>
          <w:sz w:val="20"/>
          <w:lang w:eastAsia="en-US"/>
        </w:rPr>
        <w:t>санитарно-эпидемиологического благополучия</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p>
    <w:p w:rsidR="00930615" w:rsidRDefault="00930615" w:rsidP="00480DE3">
      <w:pPr>
        <w:pStyle w:val="1"/>
        <w:keepNext w:val="0"/>
        <w:autoSpaceDE w:val="0"/>
        <w:autoSpaceDN w:val="0"/>
        <w:adjustRightInd w:val="0"/>
        <w:ind w:firstLine="709"/>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w:t>
      </w:r>
      <w:r w:rsidR="00280453"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накопления   ТКО </w:t>
      </w:r>
      <w:r w:rsidR="00280453" w:rsidRPr="00707341">
        <w:rPr>
          <w:rFonts w:ascii="Times New Roman" w:eastAsiaTheme="minorHAnsi" w:hAnsi="Times New Roman"/>
          <w:b w:val="0"/>
          <w:bCs/>
          <w:sz w:val="20"/>
          <w:lang w:eastAsia="en-US"/>
        </w:rPr>
        <w:t xml:space="preserve">направить   </w:t>
      </w:r>
      <w:r w:rsidR="00707341">
        <w:rPr>
          <w:rFonts w:ascii="Times New Roman" w:eastAsiaTheme="minorHAnsi" w:hAnsi="Times New Roman"/>
          <w:b w:val="0"/>
          <w:bCs/>
          <w:sz w:val="20"/>
          <w:lang w:eastAsia="en-US"/>
        </w:rPr>
        <w:t xml:space="preserve">в администрацию муниципального </w:t>
      </w:r>
      <w:r>
        <w:rPr>
          <w:rFonts w:ascii="Times New Roman" w:eastAsiaTheme="minorHAnsi" w:hAnsi="Times New Roman"/>
          <w:b w:val="0"/>
          <w:bCs/>
          <w:sz w:val="20"/>
          <w:lang w:eastAsia="en-US"/>
        </w:rPr>
        <w:t xml:space="preserve">образования </w:t>
      </w:r>
      <w:r w:rsidRPr="00707341">
        <w:rPr>
          <w:rFonts w:ascii="Times New Roman" w:eastAsiaTheme="minorHAnsi" w:hAnsi="Times New Roman"/>
          <w:b w:val="0"/>
          <w:bCs/>
          <w:sz w:val="20"/>
          <w:lang w:eastAsia="en-US"/>
        </w:rPr>
        <w:t>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w:t>
      </w:r>
      <w:r>
        <w:rPr>
          <w:rFonts w:ascii="Times New Roman" w:eastAsiaTheme="minorHAnsi" w:hAnsi="Times New Roman"/>
          <w:b w:val="0"/>
          <w:bCs/>
          <w:sz w:val="20"/>
          <w:lang w:eastAsia="en-US"/>
        </w:rPr>
        <w:t xml:space="preserve">площадке) накопления ТКО в реестр </w:t>
      </w:r>
      <w:r w:rsidR="00280453" w:rsidRPr="00707341">
        <w:rPr>
          <w:rFonts w:ascii="Times New Roman" w:eastAsiaTheme="minorHAnsi" w:hAnsi="Times New Roman"/>
          <w:b w:val="0"/>
          <w:bCs/>
          <w:sz w:val="20"/>
          <w:lang w:eastAsia="en-US"/>
        </w:rPr>
        <w:t>мест (площадок)</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930615" w:rsidRDefault="00930615" w:rsidP="00930615">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 xml:space="preserve">должность)   </w:t>
      </w:r>
      <w:proofErr w:type="gramEnd"/>
      <w:r>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00280453" w:rsidRPr="00707341">
        <w:rPr>
          <w:rFonts w:ascii="Times New Roman" w:eastAsiaTheme="minorHAnsi" w:hAnsi="Times New Roman"/>
          <w:b w:val="0"/>
          <w:bCs/>
          <w:sz w:val="20"/>
          <w:lang w:eastAsia="en-US"/>
        </w:rPr>
        <w:t xml:space="preserve"> (Ф.И.О)</w:t>
      </w:r>
    </w:p>
    <w:p w:rsidR="008C594E" w:rsidRPr="00930615" w:rsidRDefault="008C594E" w:rsidP="00930615">
      <w:pPr>
        <w:pStyle w:val="1"/>
        <w:keepNext w:val="0"/>
        <w:autoSpaceDE w:val="0"/>
        <w:autoSpaceDN w:val="0"/>
        <w:adjustRightInd w:val="0"/>
        <w:jc w:val="both"/>
        <w:rPr>
          <w:rFonts w:ascii="Times New Roman" w:eastAsiaTheme="minorHAnsi" w:hAnsi="Times New Roman"/>
          <w:b w:val="0"/>
          <w:bCs/>
          <w:sz w:val="20"/>
          <w:lang w:eastAsia="en-US"/>
        </w:rPr>
      </w:pPr>
    </w:p>
    <w:sectPr w:rsidR="008C594E" w:rsidRPr="00930615"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73" w:rsidRDefault="00793A73">
      <w:r>
        <w:separator/>
      </w:r>
    </w:p>
  </w:endnote>
  <w:endnote w:type="continuationSeparator" w:id="0">
    <w:p w:rsidR="00793A73" w:rsidRDefault="0079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9C78E4" w:rsidRDefault="009C78E4">
        <w:pPr>
          <w:pStyle w:val="a9"/>
          <w:jc w:val="center"/>
        </w:pPr>
        <w:r>
          <w:fldChar w:fldCharType="begin"/>
        </w:r>
        <w:r>
          <w:instrText>PAGE   \* MERGEFORMAT</w:instrText>
        </w:r>
        <w:r>
          <w:fldChar w:fldCharType="separate"/>
        </w:r>
        <w:r w:rsidR="007144E4">
          <w:rPr>
            <w:noProof/>
          </w:rPr>
          <w:t>2</w:t>
        </w:r>
        <w:r>
          <w:rPr>
            <w:noProof/>
          </w:rPr>
          <w:fldChar w:fldCharType="end"/>
        </w:r>
      </w:p>
    </w:sdtContent>
  </w:sdt>
  <w:p w:rsidR="009C78E4" w:rsidRDefault="009C78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73" w:rsidRDefault="00793A73">
      <w:r>
        <w:separator/>
      </w:r>
    </w:p>
  </w:footnote>
  <w:footnote w:type="continuationSeparator" w:id="0">
    <w:p w:rsidR="00793A73" w:rsidRDefault="00793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E4" w:rsidRDefault="009C78E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C78E4" w:rsidRDefault="009C78E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E4" w:rsidRDefault="009C78E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939"/>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27E"/>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0A0"/>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0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53"/>
    <w:rsid w:val="003B0FEE"/>
    <w:rsid w:val="003B109D"/>
    <w:rsid w:val="003B1317"/>
    <w:rsid w:val="003B1339"/>
    <w:rsid w:val="003B14B9"/>
    <w:rsid w:val="003B1A46"/>
    <w:rsid w:val="003B1A48"/>
    <w:rsid w:val="003B1D7F"/>
    <w:rsid w:val="003B1E4A"/>
    <w:rsid w:val="003B22B5"/>
    <w:rsid w:val="003B22F7"/>
    <w:rsid w:val="003B23B9"/>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0DE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D86"/>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2C8"/>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8D6"/>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4E4"/>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EB6"/>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A73"/>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92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615"/>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3EE1"/>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834"/>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8E4"/>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3D8E"/>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26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A25"/>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0F9D"/>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0AB"/>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B1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1B20"/>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6F7B"/>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52"/>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2D"/>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38"/>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7E354-F548-4F1C-8DCB-1B77BF4E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0823-FEDB-4FCF-B612-E28ECE34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9205</Words>
  <Characters>52474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Большаков</cp:lastModifiedBy>
  <cp:revision>8</cp:revision>
  <cp:lastPrinted>2022-05-25T11:04:00Z</cp:lastPrinted>
  <dcterms:created xsi:type="dcterms:W3CDTF">2022-05-23T15:50:00Z</dcterms:created>
  <dcterms:modified xsi:type="dcterms:W3CDTF">2022-05-25T11:54:00Z</dcterms:modified>
</cp:coreProperties>
</file>